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D50C" w14:textId="75CCDA08" w:rsidR="00AE1A3C" w:rsidRDefault="00AE1A3C" w:rsidP="00AE1A3C">
      <w:r>
        <w:t xml:space="preserve">DME </w:t>
      </w:r>
      <w:r>
        <w:t>Marketing Agreement</w:t>
      </w:r>
    </w:p>
    <w:p w14:paraId="2D5E18CF" w14:textId="77777777" w:rsidR="00AE1A3C" w:rsidRDefault="00AE1A3C" w:rsidP="00AE1A3C"/>
    <w:p w14:paraId="0DEA82D0" w14:textId="77777777" w:rsidR="00AE1A3C" w:rsidRDefault="00AE1A3C" w:rsidP="00AE1A3C">
      <w:r>
        <w:t xml:space="preserve">This agreement ("Agreement") is made and entered into between DME, represented by Jaclyn Haugen ("DME"), and </w:t>
      </w:r>
      <w:proofErr w:type="spellStart"/>
      <w:r>
        <w:t>iCTBI</w:t>
      </w:r>
      <w:proofErr w:type="spellEnd"/>
      <w:r>
        <w:t>, represented by Richard Sanberg ("</w:t>
      </w:r>
      <w:proofErr w:type="spellStart"/>
      <w:r>
        <w:t>iCTBI</w:t>
      </w:r>
      <w:proofErr w:type="spellEnd"/>
      <w:r>
        <w:t>"), collectively referred to as the "Parties."</w:t>
      </w:r>
    </w:p>
    <w:p w14:paraId="78A90F38" w14:textId="77777777" w:rsidR="00AE1A3C" w:rsidRDefault="00AE1A3C" w:rsidP="00AE1A3C"/>
    <w:p w14:paraId="5C83681F" w14:textId="646DBDA0" w:rsidR="00AE1A3C" w:rsidRDefault="00AE1A3C" w:rsidP="00AE1A3C">
      <w:r>
        <w:t>1. Services</w:t>
      </w:r>
    </w:p>
    <w:p w14:paraId="383E5E1B" w14:textId="7C37B7DA" w:rsidR="00AE1A3C" w:rsidRDefault="00AE1A3C" w:rsidP="00AE1A3C">
      <w:r>
        <w:t xml:space="preserve">DME agrees to rebuild the current </w:t>
      </w:r>
      <w:proofErr w:type="spellStart"/>
      <w:r>
        <w:t>iCTBI</w:t>
      </w:r>
      <w:proofErr w:type="spellEnd"/>
      <w:r>
        <w:t xml:space="preserve"> website for a total of $4200. This service includes a full redesign and optimization of the website to improve its functionality, user experience, and performance. Additionally, DME will create landing pages for </w:t>
      </w:r>
      <w:proofErr w:type="spellStart"/>
      <w:r>
        <w:t>iCTBI's</w:t>
      </w:r>
      <w:proofErr w:type="spellEnd"/>
      <w:r>
        <w:t xml:space="preserve"> </w:t>
      </w:r>
      <w:r>
        <w:t xml:space="preserve">partnering landing pages </w:t>
      </w:r>
      <w:r>
        <w:t>at a rate of $1,000 per page</w:t>
      </w:r>
      <w:r>
        <w:t xml:space="preserve"> (estimated)</w:t>
      </w:r>
      <w:r>
        <w:t xml:space="preserve">. The number of landing pages required will be determined by </w:t>
      </w:r>
      <w:proofErr w:type="spellStart"/>
      <w:r>
        <w:t>iCTBI</w:t>
      </w:r>
      <w:proofErr w:type="spellEnd"/>
      <w:r>
        <w:t>.</w:t>
      </w:r>
    </w:p>
    <w:p w14:paraId="4BACFA6A" w14:textId="77777777" w:rsidR="00AE1A3C" w:rsidRDefault="00AE1A3C" w:rsidP="00AE1A3C"/>
    <w:p w14:paraId="5DE31D5B" w14:textId="00951F49" w:rsidR="00AE1A3C" w:rsidRDefault="00AE1A3C" w:rsidP="00AE1A3C">
      <w:r>
        <w:t>2. Other Marketing Tasks</w:t>
      </w:r>
    </w:p>
    <w:p w14:paraId="6CEA1734" w14:textId="384A4495" w:rsidR="00AE1A3C" w:rsidRDefault="00AE1A3C" w:rsidP="00AE1A3C">
      <w:r>
        <w:t xml:space="preserve">In addition to website rebuilding and landing page creation, DME will complete other marketing tasks at an hourly rate of $80. Such tasks include but are not limited to social media management, content creation, SEO optimization, </w:t>
      </w:r>
      <w:r>
        <w:t xml:space="preserve">website and domain management, </w:t>
      </w:r>
      <w:r>
        <w:t xml:space="preserve">and email marketing. </w:t>
      </w:r>
      <w:proofErr w:type="spellStart"/>
      <w:r>
        <w:t>iCTBI</w:t>
      </w:r>
      <w:proofErr w:type="spellEnd"/>
      <w:r>
        <w:t xml:space="preserve"> will submit a project brief outlining the scope of work for all marketing activities and will be notified of any additional expenses in advance.</w:t>
      </w:r>
    </w:p>
    <w:p w14:paraId="6B891C5A" w14:textId="77777777" w:rsidR="00AE1A3C" w:rsidRDefault="00AE1A3C" w:rsidP="00AE1A3C"/>
    <w:p w14:paraId="69CC47E0" w14:textId="73DDD502" w:rsidR="00AE1A3C" w:rsidRDefault="00AE1A3C" w:rsidP="00AE1A3C">
      <w:r>
        <w:t>3. Payment Terms</w:t>
      </w:r>
    </w:p>
    <w:p w14:paraId="5CEE4978" w14:textId="46656DA9" w:rsidR="00AE1A3C" w:rsidRDefault="00AE1A3C" w:rsidP="00AE1A3C">
      <w:proofErr w:type="spellStart"/>
      <w:r>
        <w:t>iCTBI</w:t>
      </w:r>
      <w:proofErr w:type="spellEnd"/>
      <w:r>
        <w:t xml:space="preserve"> will make full payment to DME upon completion of the agreed-upon services. Payments should be made by check and sent to DME c/o Jaclyn Haugen at 6686 E Lookout Dr Parker, CO 80138. If for any reason </w:t>
      </w:r>
      <w:proofErr w:type="spellStart"/>
      <w:r>
        <w:t>iCTBI</w:t>
      </w:r>
      <w:proofErr w:type="spellEnd"/>
      <w:r>
        <w:t xml:space="preserve"> fails to make payment within 30 days of project completion, DME reserves the right to </w:t>
      </w:r>
      <w:r>
        <w:t xml:space="preserve">terminate services and </w:t>
      </w:r>
      <w:r>
        <w:t xml:space="preserve">charge a late fee of </w:t>
      </w:r>
      <w:r>
        <w:t>3</w:t>
      </w:r>
      <w:r>
        <w:t>% per month on any outstanding balance until paid in full.</w:t>
      </w:r>
    </w:p>
    <w:p w14:paraId="3C856C6B" w14:textId="77777777" w:rsidR="00AE1A3C" w:rsidRDefault="00AE1A3C" w:rsidP="00AE1A3C"/>
    <w:p w14:paraId="5420C6C9" w14:textId="2041B55A" w:rsidR="00AE1A3C" w:rsidRDefault="00AE1A3C" w:rsidP="00AE1A3C">
      <w:r>
        <w:t>4. Confidentiality</w:t>
      </w:r>
    </w:p>
    <w:p w14:paraId="0876E870" w14:textId="77777777" w:rsidR="00AE1A3C" w:rsidRDefault="00AE1A3C" w:rsidP="00AE1A3C">
      <w:r>
        <w:t>Both Parties agree to maintain the confidentiality of any information exchanged in connection with this Agreement, and not to disclose any such information to third parties unless required to do so by law. This clause shall survive termination of this Agreement.</w:t>
      </w:r>
    </w:p>
    <w:p w14:paraId="54BFB4E0" w14:textId="77777777" w:rsidR="00AE1A3C" w:rsidRDefault="00AE1A3C" w:rsidP="00AE1A3C"/>
    <w:p w14:paraId="41723228" w14:textId="02479D2A" w:rsidR="00AE1A3C" w:rsidRDefault="00AE1A3C" w:rsidP="00AE1A3C">
      <w:r>
        <w:t>5. Termination</w:t>
      </w:r>
    </w:p>
    <w:p w14:paraId="54FAF70E" w14:textId="5EF89A62" w:rsidR="00AE1A3C" w:rsidRDefault="00AE1A3C" w:rsidP="00AE1A3C">
      <w:r>
        <w:t>Either party may terminate this Agreement at any time by giving written notice to the other</w:t>
      </w:r>
      <w:r>
        <w:t>; if there are outstanding projects open with DME, the time concurred on the project will be paid in full</w:t>
      </w:r>
      <w:r>
        <w:t xml:space="preserve">. In the event of termination, </w:t>
      </w:r>
      <w:proofErr w:type="spellStart"/>
      <w:r>
        <w:t>iCTBI</w:t>
      </w:r>
      <w:proofErr w:type="spellEnd"/>
      <w:r>
        <w:t xml:space="preserve"> shall be responsible for paying DME for all completed services up to and including the date of termination.</w:t>
      </w:r>
    </w:p>
    <w:p w14:paraId="3AE4BBB6" w14:textId="77777777" w:rsidR="00AE1A3C" w:rsidRDefault="00AE1A3C" w:rsidP="00AE1A3C"/>
    <w:p w14:paraId="0F3830D7" w14:textId="1064F587" w:rsidR="00AE1A3C" w:rsidRDefault="00AE1A3C" w:rsidP="00AE1A3C">
      <w:r>
        <w:t>6. Relationship of the Parties</w:t>
      </w:r>
    </w:p>
    <w:p w14:paraId="79B66E9C" w14:textId="77777777" w:rsidR="00AE1A3C" w:rsidRDefault="00AE1A3C" w:rsidP="00AE1A3C">
      <w:r>
        <w:t>The Parties intend that an independent contractor relationship will be created by this Agreement, and that nothing contained herein shall be construed as creating a partnership, joint venture, or employer-employee relationship between the Parties.</w:t>
      </w:r>
    </w:p>
    <w:p w14:paraId="66BE53F3" w14:textId="77777777" w:rsidR="00AE1A3C" w:rsidRDefault="00AE1A3C" w:rsidP="00AE1A3C"/>
    <w:p w14:paraId="6BD00103" w14:textId="0C2C0867" w:rsidR="00AE1A3C" w:rsidRDefault="00AE1A3C" w:rsidP="00AE1A3C">
      <w:r>
        <w:t>7. Governing Law</w:t>
      </w:r>
    </w:p>
    <w:p w14:paraId="25C3B612" w14:textId="77777777" w:rsidR="00AE1A3C" w:rsidRDefault="00AE1A3C" w:rsidP="00AE1A3C">
      <w:r>
        <w:t>This Agreement shall be governed by the laws of the State of Colorado, and any disputes arising out of or relating to this Agreement shall be resolved through arbitration in accordance with the rules of the American Arbitration Association.</w:t>
      </w:r>
    </w:p>
    <w:p w14:paraId="602C8C41" w14:textId="77777777" w:rsidR="00AE1A3C" w:rsidRDefault="00AE1A3C" w:rsidP="00AE1A3C"/>
    <w:p w14:paraId="280D90E7" w14:textId="77777777" w:rsidR="00AE1A3C" w:rsidRDefault="00AE1A3C" w:rsidP="00AE1A3C">
      <w:r>
        <w:t>Signed this ________ day of ___________, 20____.</w:t>
      </w:r>
    </w:p>
    <w:p w14:paraId="2B7CA7FD" w14:textId="77777777" w:rsidR="00AE1A3C" w:rsidRDefault="00AE1A3C" w:rsidP="00AE1A3C"/>
    <w:p w14:paraId="684565FB" w14:textId="77777777" w:rsidR="00AE1A3C" w:rsidRDefault="00AE1A3C" w:rsidP="00AE1A3C">
      <w:r>
        <w:t>DME, represented by ___________________</w:t>
      </w:r>
    </w:p>
    <w:p w14:paraId="49663C8D" w14:textId="77777777" w:rsidR="00AE1A3C" w:rsidRDefault="00AE1A3C" w:rsidP="00AE1A3C"/>
    <w:p w14:paraId="78C4BE27" w14:textId="722DDC6A" w:rsidR="00872E50" w:rsidRDefault="00AE1A3C" w:rsidP="00AE1A3C">
      <w:proofErr w:type="spellStart"/>
      <w:r>
        <w:t>iCTBI</w:t>
      </w:r>
      <w:proofErr w:type="spellEnd"/>
      <w:r>
        <w:t>, represented by ____________________</w:t>
      </w:r>
    </w:p>
    <w:sectPr w:rsidR="00872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1A3C"/>
    <w:rsid w:val="005D2EF7"/>
    <w:rsid w:val="00872E50"/>
    <w:rsid w:val="00AE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481"/>
  <w15:chartTrackingRefBased/>
  <w15:docId w15:val="{D9825EA4-773A-4050-9C8F-F4F3F93C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Haugen</dc:creator>
  <cp:keywords/>
  <dc:description/>
  <cp:lastModifiedBy>Jaclyn Haugen</cp:lastModifiedBy>
  <cp:revision>1</cp:revision>
  <dcterms:created xsi:type="dcterms:W3CDTF">2023-10-14T12:07:00Z</dcterms:created>
  <dcterms:modified xsi:type="dcterms:W3CDTF">2023-10-14T12:10:00Z</dcterms:modified>
</cp:coreProperties>
</file>